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A" w:rsidRPr="0025714A" w:rsidRDefault="0025714A" w:rsidP="0025714A">
      <w:pPr>
        <w:shd w:val="clear" w:color="auto" w:fill="FFFFF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color w:val="9B9B9B"/>
          <w:kern w:val="36"/>
          <w:sz w:val="34"/>
          <w:szCs w:val="34"/>
          <w:lang w:eastAsia="ru-RU"/>
        </w:rPr>
      </w:pPr>
      <w:r w:rsidRPr="0025714A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ru-RU"/>
        </w:rPr>
        <w:t>Электронные словари</w:t>
      </w:r>
    </w:p>
    <w:p w:rsidR="0025714A" w:rsidRPr="0025714A" w:rsidRDefault="0025714A" w:rsidP="0025714A">
      <w:pPr>
        <w:shd w:val="clear" w:color="auto" w:fill="B0E4C9"/>
        <w:spacing w:after="150" w:line="240" w:lineRule="auto"/>
        <w:jc w:val="center"/>
        <w:rPr>
          <w:rFonts w:ascii="Book Antiqua" w:eastAsia="Times New Roman" w:hAnsi="Book Antiqua" w:cs="Times New Roman"/>
          <w:b/>
          <w:bCs/>
          <w:color w:val="4B0082"/>
          <w:sz w:val="20"/>
          <w:szCs w:val="20"/>
          <w:lang w:eastAsia="ru-RU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noProof/>
          <w:color w:val="4B0082"/>
          <w:sz w:val="20"/>
          <w:szCs w:val="20"/>
          <w:lang w:eastAsia="ru-RU"/>
        </w:rPr>
        <w:drawing>
          <wp:inline distT="0" distB="0" distL="0" distR="0" wp14:anchorId="5328E833" wp14:editId="6360CAB6">
            <wp:extent cx="1419225" cy="1428750"/>
            <wp:effectExtent l="0" t="0" r="9525" b="0"/>
            <wp:docPr id="12" name="Рисунок 12" descr="http://my35site.esy.es/images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35site.esy.es/images/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14A">
        <w:rPr>
          <w:rFonts w:ascii="Book Antiqua" w:eastAsia="Times New Roman" w:hAnsi="Book Antiqua" w:cs="Times New Roman"/>
          <w:b/>
          <w:bCs/>
          <w:color w:val="4B0082"/>
          <w:sz w:val="36"/>
          <w:szCs w:val="36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0"/>
          <w:szCs w:val="20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36"/>
          <w:szCs w:val="36"/>
          <w:lang w:eastAsia="ru-RU"/>
        </w:rPr>
        <w:t>Словари</w:t>
      </w:r>
    </w:p>
    <w:p w:rsidR="0025714A" w:rsidRPr="0025714A" w:rsidRDefault="0025714A" w:rsidP="0025714A">
      <w:pPr>
        <w:shd w:val="clear" w:color="auto" w:fill="B0E4C9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714A">
        <w:rPr>
          <w:rFonts w:ascii="Book Antiqua" w:eastAsia="Times New Roman" w:hAnsi="Book Antiqua" w:cs="Times New Roman"/>
          <w:b/>
          <w:bCs/>
          <w:color w:val="4B0082"/>
          <w:sz w:val="20"/>
          <w:szCs w:val="20"/>
          <w:lang w:eastAsia="ru-RU"/>
        </w:rPr>
        <w:br/>
      </w:r>
      <w:hyperlink r:id="rId7" w:tgtFrame="_blank" w:history="1">
        <w:r w:rsidRPr="0025714A">
          <w:rPr>
            <w:rFonts w:ascii="Book Antiqua" w:eastAsia="Times New Roman" w:hAnsi="Book Antiqua" w:cs="Times New Roman"/>
            <w:b/>
            <w:bCs/>
            <w:noProof/>
            <w:color w:val="D13702"/>
            <w:sz w:val="24"/>
            <w:szCs w:val="24"/>
            <w:lang w:eastAsia="ru-RU"/>
          </w:rPr>
          <w:drawing>
            <wp:inline distT="0" distB="0" distL="0" distR="0" wp14:anchorId="134D8E53" wp14:editId="2159B057">
              <wp:extent cx="304800" cy="304800"/>
              <wp:effectExtent l="0" t="0" r="0" b="0"/>
              <wp:docPr id="11" name="Рисунок 11" descr="http://my35site.esy.es/images/7a162eae86b3ab79f5371bfc8fdd0508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y35site.esy.es/images/7a162eae86b3ab79f5371bfc8fdd0508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Переводные словари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Английский язык Арабский язык Испанский язык Китайский язык Немецкий язык Русский язык Французский язык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08CEB733" wp14:editId="7D56DED7">
            <wp:extent cx="304800" cy="304800"/>
            <wp:effectExtent l="0" t="0" r="0" b="0"/>
            <wp:docPr id="10" name="Рисунок 10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Толковые словари: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</w:p>
    <w:p w:rsidR="0025714A" w:rsidRPr="0025714A" w:rsidRDefault="0025714A" w:rsidP="0025714A">
      <w:pPr>
        <w:shd w:val="clear" w:color="auto" w:fill="B0E4C9"/>
        <w:spacing w:after="150" w:line="240" w:lineRule="auto"/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</w:pP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°Мир словарей: коллекция словарей и энциклопедий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°Мир энциклопедий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°Словари и справочники - Библиотека РГИУ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- возможность одновременного поиска более чем в 40 толковых словарях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°Толковые словари русского языка - Филологический портал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=======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°Большая Советская Энциклопедия (БСЭ) 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- одна из самых обширных энциклопедий выпущенных в мире. Содержит около 100 тысяч статей и около 35 тысяч иллюстраций. Все это богатство информации умещается в 30 томах.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 xml:space="preserve">°Большая Советская Энциклопедия (БСЭ) пережила три издания. Первое издание выпущено с 1926 по 1947 гг., </w:t>
      </w:r>
      <w:proofErr w:type="spellStart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второеиздание</w:t>
      </w:r>
      <w:proofErr w:type="spellEnd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 xml:space="preserve"> - с 1950 по 1958 гг. Третье издание БСЭ, представленное на данном сайте было выпущено с 1969 по 1978 годы.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°Электронный словарь русского языка СЛОВОВЕД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 xml:space="preserve">°Электронный словарь "Что такое"  представляет информацию о наиболее актуальных темах российского интернета. °Толковый словарь русского современного сетевого языка и словарь иностранных слов с определением от разных людей. Сборник </w:t>
      </w:r>
      <w:proofErr w:type="spellStart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познаватеьных</w:t>
      </w:r>
      <w:proofErr w:type="spellEnd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 xml:space="preserve"> статей.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°Толковый словарь русского языка. Русский язык от</w:t>
      </w:r>
      <w:proofErr w:type="gramStart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 xml:space="preserve"> А</w:t>
      </w:r>
      <w:proofErr w:type="gramEnd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 xml:space="preserve"> до Я </w:t>
      </w:r>
    </w:p>
    <w:p w:rsidR="0025714A" w:rsidRPr="0025714A" w:rsidRDefault="0025714A" w:rsidP="0025714A">
      <w:pPr>
        <w:shd w:val="clear" w:color="auto" w:fill="B0E4C9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08AFCA9B" wp14:editId="5AFC5062">
            <wp:extent cx="304800" cy="304800"/>
            <wp:effectExtent l="0" t="0" r="0" b="0"/>
            <wp:docPr id="9" name="Рисунок 9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Словари иностранных слов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1CA4A2A9" wp14:editId="7300E5D0">
            <wp:extent cx="304800" cy="304800"/>
            <wp:effectExtent l="0" t="0" r="0" b="0"/>
            <wp:docPr id="8" name="Рисунок 8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Рецензии на словари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lastRenderedPageBreak/>
        <w:drawing>
          <wp:inline distT="0" distB="0" distL="0" distR="0" wp14:anchorId="047D5427" wp14:editId="57120BBF">
            <wp:extent cx="304800" cy="304800"/>
            <wp:effectExtent l="0" t="0" r="0" b="0"/>
            <wp:docPr id="7" name="Рисунок 7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Лексикография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6A598556" wp14:editId="075D241D">
            <wp:extent cx="304800" cy="304800"/>
            <wp:effectExtent l="0" t="0" r="0" b="0"/>
            <wp:docPr id="6" name="Рисунок 6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Классификация (типология) словарей в ВИКИПЕДИИ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1B3F2748" wp14:editId="60D2B837">
            <wp:extent cx="304800" cy="304800"/>
            <wp:effectExtent l="0" t="0" r="0" b="0"/>
            <wp:docPr id="5" name="Рисунок 5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Собрание электронных словарей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0EF205A0" wp14:editId="75CE9753">
            <wp:extent cx="304800" cy="304800"/>
            <wp:effectExtent l="0" t="0" r="0" b="0"/>
            <wp:docPr id="4" name="Рисунок 4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 xml:space="preserve">Коллекция словарей На все </w:t>
        </w:r>
        <w:proofErr w:type="spellStart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слова</w:t>
        </w:r>
        <w:proofErr w:type="gramStart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.р</w:t>
        </w:r>
        <w:proofErr w:type="gramEnd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</w:p>
    <w:p w:rsidR="0025714A" w:rsidRPr="0025714A" w:rsidRDefault="0025714A" w:rsidP="0025714A">
      <w:pPr>
        <w:numPr>
          <w:ilvl w:val="0"/>
          <w:numId w:val="1"/>
        </w:numPr>
        <w:shd w:val="clear" w:color="auto" w:fill="B0E4C9"/>
        <w:spacing w:before="100" w:beforeAutospacing="1" w:after="100" w:afterAutospacing="1" w:line="240" w:lineRule="auto"/>
        <w:ind w:left="375"/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</w:pP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Энциклопедические и толковые словари: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 xml:space="preserve">Большой энциклопедический словарь, Толковый словарь Даля, Словарь Ожегова, Словарь Ушакова, Словарь Брокгауза и </w:t>
      </w:r>
      <w:proofErr w:type="spellStart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Ефрона</w:t>
      </w:r>
      <w:proofErr w:type="spellEnd"/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, Толковый словарь Ефремовой, Словарь синонимов Абрамова.</w:t>
      </w:r>
    </w:p>
    <w:p w:rsidR="0025714A" w:rsidRPr="0025714A" w:rsidRDefault="0025714A" w:rsidP="0025714A">
      <w:pPr>
        <w:numPr>
          <w:ilvl w:val="0"/>
          <w:numId w:val="1"/>
        </w:numPr>
        <w:shd w:val="clear" w:color="auto" w:fill="B0E4C9"/>
        <w:spacing w:before="100" w:beforeAutospacing="1" w:after="100" w:afterAutospacing="1" w:line="240" w:lineRule="auto"/>
        <w:ind w:left="375"/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</w:pP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Специализированные словари: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Юридический словарь, Медицинский словарь, Философский словарь, Психологический словарь, Финансовый словарь.</w:t>
      </w:r>
    </w:p>
    <w:p w:rsidR="0025714A" w:rsidRPr="0025714A" w:rsidRDefault="0025714A" w:rsidP="0025714A">
      <w:pPr>
        <w:shd w:val="clear" w:color="auto" w:fill="B0E4C9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119040F1" wp14:editId="661825B4">
            <wp:extent cx="304800" cy="304800"/>
            <wp:effectExtent l="0" t="0" r="0" b="0"/>
            <wp:docPr id="3" name="Рисунок 3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Словари, справочники, энциклопедии - большая коллекция систематизированных ссылок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:</w:t>
      </w:r>
      <w:r w:rsidRPr="0025714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476B6785" wp14:editId="7E6F4031">
            <wp:extent cx="304800" cy="304800"/>
            <wp:effectExtent l="0" t="0" r="0" b="0"/>
            <wp:docPr id="2" name="Рисунок 2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 xml:space="preserve">Энциклопедии и словари - обширная коллекция ссылок.  Кроссворд </w:t>
        </w:r>
        <w:proofErr w:type="gramStart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-к</w:t>
        </w:r>
        <w:proofErr w:type="gramEnd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афе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  <w:t>Проект Кроссворд-кафе предлагает: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18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Классические кроссворды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(401)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19" w:history="1">
        <w:proofErr w:type="spellStart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Сканворды</w:t>
        </w:r>
        <w:proofErr w:type="spellEnd"/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(247)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0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Тематические кроссворды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(40)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1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 xml:space="preserve">Помощь для решения кроссвордов </w:t>
        </w:r>
        <w:proofErr w:type="spellStart"/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on-line</w:t>
        </w:r>
        <w:proofErr w:type="spellEnd"/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2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Календарь "Кто, где, когда родился"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(10179 человек)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3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Календарь юбилейных дат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4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Биографии людей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(2972)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5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Статьи о людях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6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Новости о людях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7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Новости по темам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8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Сборник афоризмов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hyperlink r:id="rId29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Словари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noProof/>
          <w:color w:val="D13702"/>
          <w:sz w:val="24"/>
          <w:szCs w:val="24"/>
          <w:lang w:eastAsia="ru-RU"/>
        </w:rPr>
        <w:drawing>
          <wp:inline distT="0" distB="0" distL="0" distR="0" wp14:anchorId="0CFE80B4" wp14:editId="1A9C3842">
            <wp:extent cx="304800" cy="304800"/>
            <wp:effectExtent l="0" t="0" r="0" b="0"/>
            <wp:docPr id="1" name="Рисунок 1" descr="http://my35site.esy.es/images/7a162eae86b3ab79f5371bfc8fdd0508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y35site.esy.es/images/7a162eae86b3ab79f5371bfc8fdd0508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 w:rsidRPr="0025714A">
          <w:rPr>
            <w:rFonts w:ascii="Book Antiqua" w:eastAsia="Times New Roman" w:hAnsi="Book Antiqua" w:cs="Times New Roman"/>
            <w:b/>
            <w:bCs/>
            <w:color w:val="D13702"/>
            <w:sz w:val="24"/>
            <w:szCs w:val="24"/>
            <w:u w:val="single"/>
            <w:lang w:eastAsia="ru-RU"/>
          </w:rPr>
          <w:t>Толковые словари и энциклопедии </w:t>
        </w:r>
      </w:hyperlink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br/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shd w:val="clear" w:color="auto" w:fill="FFDAB9"/>
          <w:lang w:eastAsia="ru-RU"/>
        </w:rPr>
        <w:t>Электронные словари и энциклопедии: Большой энциклопедический словарь, Словарь Даля, Словарь Ожегова и т.д.</w:t>
      </w:r>
      <w:r w:rsidRPr="0025714A">
        <w:rPr>
          <w:rFonts w:ascii="Book Antiqua" w:eastAsia="Times New Roman" w:hAnsi="Book Antiqua" w:cs="Times New Roman"/>
          <w:b/>
          <w:bCs/>
          <w:color w:val="4B0082"/>
          <w:sz w:val="24"/>
          <w:szCs w:val="24"/>
          <w:lang w:eastAsia="ru-RU"/>
        </w:rPr>
        <w:t> </w:t>
      </w:r>
    </w:p>
    <w:p w:rsidR="00A716A2" w:rsidRPr="0025714A" w:rsidRDefault="00A716A2">
      <w:pPr>
        <w:rPr>
          <w:sz w:val="24"/>
          <w:szCs w:val="24"/>
        </w:rPr>
      </w:pPr>
    </w:p>
    <w:sectPr w:rsidR="00A716A2" w:rsidRPr="0025714A" w:rsidSect="0025714A">
      <w:pgSz w:w="16838" w:h="11906" w:orient="landscape"/>
      <w:pgMar w:top="282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E3"/>
    <w:multiLevelType w:val="multilevel"/>
    <w:tmpl w:val="ACB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6"/>
    <w:rsid w:val="0025714A"/>
    <w:rsid w:val="002E20D0"/>
    <w:rsid w:val="00316850"/>
    <w:rsid w:val="00352387"/>
    <w:rsid w:val="003F48B9"/>
    <w:rsid w:val="005B517C"/>
    <w:rsid w:val="006B528D"/>
    <w:rsid w:val="006C1C19"/>
    <w:rsid w:val="00790C6F"/>
    <w:rsid w:val="007D1D5D"/>
    <w:rsid w:val="00965C42"/>
    <w:rsid w:val="00A46B20"/>
    <w:rsid w:val="00A716A2"/>
    <w:rsid w:val="00A970BC"/>
    <w:rsid w:val="00E71316"/>
    <w:rsid w:val="00EE6CE4"/>
    <w:rsid w:val="00F764FC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14A"/>
    <w:rPr>
      <w:i/>
      <w:iCs/>
    </w:rPr>
  </w:style>
  <w:style w:type="character" w:customStyle="1" w:styleId="apple-converted-space">
    <w:name w:val="apple-converted-space"/>
    <w:basedOn w:val="a0"/>
    <w:rsid w:val="0025714A"/>
  </w:style>
  <w:style w:type="character" w:styleId="a5">
    <w:name w:val="Hyperlink"/>
    <w:basedOn w:val="a0"/>
    <w:uiPriority w:val="99"/>
    <w:semiHidden/>
    <w:unhideWhenUsed/>
    <w:rsid w:val="00257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14A"/>
    <w:rPr>
      <w:i/>
      <w:iCs/>
    </w:rPr>
  </w:style>
  <w:style w:type="character" w:customStyle="1" w:styleId="apple-converted-space">
    <w:name w:val="apple-converted-space"/>
    <w:basedOn w:val="a0"/>
    <w:rsid w:val="0025714A"/>
  </w:style>
  <w:style w:type="character" w:styleId="a5">
    <w:name w:val="Hyperlink"/>
    <w:basedOn w:val="a0"/>
    <w:uiPriority w:val="99"/>
    <w:semiHidden/>
    <w:unhideWhenUsed/>
    <w:rsid w:val="00257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u.wikipedia.org/wiki/%D0%A2%D0%B8%D0%BF%D0%BE%D0%BB%D0%BE%D0%B3%D0%B8%D1%8F_%D1%81%D0%BB%D0%BE%D0%B2%D0%B0%D1%80%D0%B5%D0%B9" TargetMode="External"/><Relationship Id="rId18" Type="http://schemas.openxmlformats.org/officeDocument/2006/relationships/hyperlink" Target="http://www.c-cafe.ru/cross1.php" TargetMode="External"/><Relationship Id="rId26" Type="http://schemas.openxmlformats.org/officeDocument/2006/relationships/hyperlink" Target="http://www.c-cafe.ru/PeopleNews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-cafe.ru/help.php" TargetMode="External"/><Relationship Id="rId7" Type="http://schemas.openxmlformats.org/officeDocument/2006/relationships/hyperlink" Target="http://www.jazyki.ru/slovari-online/" TargetMode="External"/><Relationship Id="rId12" Type="http://schemas.openxmlformats.org/officeDocument/2006/relationships/hyperlink" Target="http://filologia.su/leksikografija.html" TargetMode="External"/><Relationship Id="rId17" Type="http://schemas.openxmlformats.org/officeDocument/2006/relationships/hyperlink" Target="http://www.c-cafe.ru/elinks.php" TargetMode="External"/><Relationship Id="rId25" Type="http://schemas.openxmlformats.org/officeDocument/2006/relationships/hyperlink" Target="http://www.c-cafe.ru/days/bio/articl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bed.com/slovo.html" TargetMode="External"/><Relationship Id="rId20" Type="http://schemas.openxmlformats.org/officeDocument/2006/relationships/hyperlink" Target="http://www.c-cafe.ru/theme1.php" TargetMode="External"/><Relationship Id="rId29" Type="http://schemas.openxmlformats.org/officeDocument/2006/relationships/hyperlink" Target="http://www.c-cafe.ru/dic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azyki.ru/recenzii/" TargetMode="External"/><Relationship Id="rId24" Type="http://schemas.openxmlformats.org/officeDocument/2006/relationships/hyperlink" Target="http://www.c-cafe.ru/days/bio/bio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seslova.ru/" TargetMode="External"/><Relationship Id="rId23" Type="http://schemas.openxmlformats.org/officeDocument/2006/relationships/hyperlink" Target="http://www.c-cafe.ru/days/cal/2012.php" TargetMode="External"/><Relationship Id="rId28" Type="http://schemas.openxmlformats.org/officeDocument/2006/relationships/hyperlink" Target="http://www.c-cafe.ru/days/bio/af/af.php" TargetMode="External"/><Relationship Id="rId10" Type="http://schemas.openxmlformats.org/officeDocument/2006/relationships/hyperlink" Target="http://www.jazyki.ru/slovari-inostrannykh-slov" TargetMode="External"/><Relationship Id="rId19" Type="http://schemas.openxmlformats.org/officeDocument/2006/relationships/hyperlink" Target="http://www.c-cafe.ru/scan1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zyki.ru/tolkovye/" TargetMode="External"/><Relationship Id="rId14" Type="http://schemas.openxmlformats.org/officeDocument/2006/relationships/hyperlink" Target="http://www.diktionary.info/" TargetMode="External"/><Relationship Id="rId22" Type="http://schemas.openxmlformats.org/officeDocument/2006/relationships/hyperlink" Target="http://www.c-cafe.ru/dayss.php" TargetMode="External"/><Relationship Id="rId27" Type="http://schemas.openxmlformats.org/officeDocument/2006/relationships/hyperlink" Target="http://www.c-cafe.ru/News/ThemeList.php" TargetMode="External"/><Relationship Id="rId30" Type="http://schemas.openxmlformats.org/officeDocument/2006/relationships/hyperlink" Target="http://www.edu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2016-04-19T10:05:00Z</dcterms:created>
  <dcterms:modified xsi:type="dcterms:W3CDTF">2016-04-19T10:07:00Z</dcterms:modified>
</cp:coreProperties>
</file>